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16" w:rsidRDefault="00CB5544">
      <w:pPr>
        <w:rPr>
          <w:b/>
        </w:rPr>
      </w:pPr>
      <w:r w:rsidRPr="00CB5544">
        <w:rPr>
          <w:b/>
        </w:rPr>
        <w:t>Skema til projektbeskrivelser for Kulturkaravanens indholdsproducenter</w:t>
      </w:r>
    </w:p>
    <w:p w:rsidR="00CB5544" w:rsidRDefault="00596084" w:rsidP="00055BC4">
      <w:pPr>
        <w:pStyle w:val="Titel"/>
        <w:rPr>
          <w:sz w:val="48"/>
          <w:szCs w:val="48"/>
        </w:rPr>
      </w:pPr>
      <w:r>
        <w:rPr>
          <w:sz w:val="48"/>
          <w:szCs w:val="48"/>
        </w:rPr>
        <w:t xml:space="preserve">Blackout </w:t>
      </w:r>
      <w:proofErr w:type="spellStart"/>
      <w:r>
        <w:rPr>
          <w:sz w:val="48"/>
          <w:szCs w:val="48"/>
        </w:rPr>
        <w:t>Poetry</w:t>
      </w:r>
      <w:proofErr w:type="spellEnd"/>
      <w:r w:rsidRPr="00055BC4">
        <w:rPr>
          <w:sz w:val="48"/>
          <w:szCs w:val="48"/>
        </w:rPr>
        <w:t xml:space="preserve"> </w:t>
      </w:r>
      <w:r w:rsidR="00055BC4" w:rsidRPr="00055BC4">
        <w:rPr>
          <w:sz w:val="48"/>
          <w:szCs w:val="48"/>
        </w:rPr>
        <w:t>med Brønderslev Forfatterskole</w:t>
      </w:r>
    </w:p>
    <w:p w:rsidR="00055BC4" w:rsidRPr="00055BC4" w:rsidRDefault="00055BC4" w:rsidP="00055BC4"/>
    <w:tbl>
      <w:tblPr>
        <w:tblStyle w:val="Tabel-Gitter"/>
        <w:tblW w:w="0" w:type="auto"/>
        <w:tblLook w:val="04A0" w:firstRow="1" w:lastRow="0" w:firstColumn="1" w:lastColumn="0" w:noHBand="0" w:noVBand="1"/>
      </w:tblPr>
      <w:tblGrid>
        <w:gridCol w:w="4531"/>
        <w:gridCol w:w="5097"/>
      </w:tblGrid>
      <w:tr w:rsidR="00D16916" w:rsidTr="00A26D56">
        <w:trPr>
          <w:trHeight w:val="1107"/>
        </w:trPr>
        <w:tc>
          <w:tcPr>
            <w:tcW w:w="4531" w:type="dxa"/>
          </w:tcPr>
          <w:p w:rsidR="00D16916" w:rsidRPr="00A26D56" w:rsidRDefault="00D16916" w:rsidP="00D16916">
            <w:pPr>
              <w:rPr>
                <w:b/>
              </w:rPr>
            </w:pPr>
            <w:r w:rsidRPr="00A26D56">
              <w:rPr>
                <w:b/>
              </w:rPr>
              <w:t>Projektbeskrivelse</w:t>
            </w:r>
          </w:p>
          <w:p w:rsidR="00D16916" w:rsidRPr="00A26D56" w:rsidRDefault="00D16916">
            <w:pPr>
              <w:rPr>
                <w:b/>
              </w:rPr>
            </w:pPr>
          </w:p>
        </w:tc>
        <w:tc>
          <w:tcPr>
            <w:tcW w:w="5097" w:type="dxa"/>
          </w:tcPr>
          <w:p w:rsidR="00D16916" w:rsidRDefault="009D6BF2" w:rsidP="00D16916">
            <w:r>
              <w:t>Elever fra Brønderslev Forfatterskole inviterer til skriveværksted om hverdagsglimt. Værkstedet starter med ”Black</w:t>
            </w:r>
            <w:r w:rsidR="00E25939">
              <w:t>o</w:t>
            </w:r>
            <w:r>
              <w:t xml:space="preserve">ut </w:t>
            </w:r>
            <w:proofErr w:type="spellStart"/>
            <w:r>
              <w:t>poetry</w:t>
            </w:r>
            <w:proofErr w:type="spellEnd"/>
            <w:r>
              <w:t>”, hvor der laves digte i eksisterende bøger. Her fokuseres der på hverdagen</w:t>
            </w:r>
            <w:r w:rsidR="00596084">
              <w:t>,</w:t>
            </w:r>
            <w:r w:rsidR="00E25939">
              <w:t xml:space="preserve"> </w:t>
            </w:r>
            <w:r>
              <w:t>og hvordan det kan laves til små poetiske vers.</w:t>
            </w:r>
          </w:p>
          <w:p w:rsidR="009D6BF2" w:rsidRDefault="009D6BF2" w:rsidP="00D16916">
            <w:r>
              <w:t>Efterfølgende vil der fælles blive lavet en brainstorm på udfordringer i hverdagen og en skriveøvelse, som får deltagerne til reflektere over, hvordan de kan gøre en forskel i deres hverdag, for at skabe små glimt og håb i hverdagens udfordringer.</w:t>
            </w:r>
          </w:p>
          <w:p w:rsidR="009D6BF2" w:rsidRDefault="009D6BF2" w:rsidP="00D16916">
            <w:r>
              <w:t>Når kursisterne er færdige har de hver lavet et digt og et skriv om hverdagens udfordringer, som kan udstilles eller dokumenteres via billeder.</w:t>
            </w:r>
          </w:p>
        </w:tc>
      </w:tr>
      <w:tr w:rsidR="00D16916" w:rsidTr="00A26D56">
        <w:trPr>
          <w:trHeight w:val="1126"/>
        </w:trPr>
        <w:tc>
          <w:tcPr>
            <w:tcW w:w="4531" w:type="dxa"/>
          </w:tcPr>
          <w:p w:rsidR="00D16916" w:rsidRPr="00A26D56" w:rsidRDefault="00D16916" w:rsidP="00D16916">
            <w:pPr>
              <w:rPr>
                <w:b/>
              </w:rPr>
            </w:pPr>
            <w:r w:rsidRPr="00A26D56">
              <w:rPr>
                <w:b/>
              </w:rPr>
              <w:t>Hvem er målgruppen</w:t>
            </w:r>
            <w:r w:rsidR="00CB5544">
              <w:rPr>
                <w:b/>
              </w:rPr>
              <w:t xml:space="preserve"> for vores</w:t>
            </w:r>
            <w:r w:rsidR="0022710F" w:rsidRPr="00A26D56">
              <w:rPr>
                <w:b/>
              </w:rPr>
              <w:t xml:space="preserve"> projekt</w:t>
            </w:r>
          </w:p>
          <w:p w:rsidR="00D16916" w:rsidRPr="00A26D56" w:rsidRDefault="00D16916">
            <w:pPr>
              <w:rPr>
                <w:b/>
              </w:rPr>
            </w:pPr>
          </w:p>
        </w:tc>
        <w:tc>
          <w:tcPr>
            <w:tcW w:w="5097" w:type="dxa"/>
          </w:tcPr>
          <w:p w:rsidR="00D16916" w:rsidRDefault="009E07FF" w:rsidP="00D16916">
            <w:r>
              <w:t xml:space="preserve">Skoleklasser i overbygningen, daghøjskoler, </w:t>
            </w:r>
            <w:r w:rsidR="00AF2EB7">
              <w:t xml:space="preserve">gymnasieklasser, </w:t>
            </w:r>
            <w:r>
              <w:t xml:space="preserve">produktionsskoler, valgfagshold, </w:t>
            </w:r>
            <w:r w:rsidR="00596084">
              <w:t xml:space="preserve">læseklubber, </w:t>
            </w:r>
            <w:r>
              <w:t>Skrivehold,</w:t>
            </w:r>
            <w:r w:rsidR="00E25939">
              <w:t xml:space="preserve"> ungdomsklubber eller</w:t>
            </w:r>
            <w:r>
              <w:t xml:space="preserve"> </w:t>
            </w:r>
            <w:r w:rsidR="00AF2EB7">
              <w:t>andre grupper som har lyst til ord.</w:t>
            </w:r>
          </w:p>
        </w:tc>
      </w:tr>
      <w:tr w:rsidR="00BD64B8" w:rsidTr="00A26D56">
        <w:trPr>
          <w:trHeight w:val="1270"/>
        </w:trPr>
        <w:tc>
          <w:tcPr>
            <w:tcW w:w="4531" w:type="dxa"/>
          </w:tcPr>
          <w:p w:rsidR="00BD64B8" w:rsidRPr="00A26D56" w:rsidRDefault="00BD64B8" w:rsidP="00D16916">
            <w:pPr>
              <w:rPr>
                <w:b/>
              </w:rPr>
            </w:pPr>
            <w:r w:rsidRPr="00A26D56">
              <w:rPr>
                <w:b/>
              </w:rPr>
              <w:t xml:space="preserve">Omfang – hvor </w:t>
            </w:r>
            <w:r w:rsidR="00A67ADF" w:rsidRPr="00A26D56">
              <w:rPr>
                <w:b/>
              </w:rPr>
              <w:t>mange kan</w:t>
            </w:r>
            <w:r w:rsidR="00CB5544">
              <w:rPr>
                <w:b/>
              </w:rPr>
              <w:t>/skal</w:t>
            </w:r>
            <w:r w:rsidR="00A67ADF" w:rsidRPr="00A26D56">
              <w:rPr>
                <w:b/>
              </w:rPr>
              <w:t xml:space="preserve"> der være til </w:t>
            </w:r>
            <w:r w:rsidR="00CB5544">
              <w:rPr>
                <w:b/>
              </w:rPr>
              <w:t>vo</w:t>
            </w:r>
            <w:r w:rsidR="00A67ADF" w:rsidRPr="00A26D56">
              <w:rPr>
                <w:b/>
              </w:rPr>
              <w:t>res arrangement</w:t>
            </w:r>
          </w:p>
        </w:tc>
        <w:tc>
          <w:tcPr>
            <w:tcW w:w="5097" w:type="dxa"/>
          </w:tcPr>
          <w:p w:rsidR="00BD64B8" w:rsidRDefault="009E07FF" w:rsidP="00D16916">
            <w:r>
              <w:t xml:space="preserve">1 skoleklasse eller svarende hertil. </w:t>
            </w:r>
          </w:p>
          <w:p w:rsidR="009E07FF" w:rsidRDefault="00E25939" w:rsidP="00D16916">
            <w:r>
              <w:t>max</w:t>
            </w:r>
            <w:r w:rsidR="00AF2EB7">
              <w:t>.</w:t>
            </w:r>
            <w:r w:rsidR="009E07FF">
              <w:t xml:space="preserve"> 30 personer</w:t>
            </w:r>
          </w:p>
          <w:p w:rsidR="009E07FF" w:rsidRDefault="009E07FF" w:rsidP="00D16916">
            <w:r>
              <w:t>Aktiviteten kan gennemføres ned til hold på 6-8 personer</w:t>
            </w:r>
          </w:p>
        </w:tc>
      </w:tr>
      <w:tr w:rsidR="00D16916" w:rsidTr="00A26D56">
        <w:trPr>
          <w:trHeight w:val="1256"/>
        </w:trPr>
        <w:tc>
          <w:tcPr>
            <w:tcW w:w="4531" w:type="dxa"/>
          </w:tcPr>
          <w:p w:rsidR="00D16916" w:rsidRPr="00A26D56" w:rsidRDefault="00A26D56" w:rsidP="00D16916">
            <w:pPr>
              <w:rPr>
                <w:b/>
              </w:rPr>
            </w:pPr>
            <w:r w:rsidRPr="00A26D56">
              <w:rPr>
                <w:b/>
              </w:rPr>
              <w:t>Hvem vil vi</w:t>
            </w:r>
            <w:r w:rsidR="00D16916" w:rsidRPr="00A26D56">
              <w:rPr>
                <w:b/>
              </w:rPr>
              <w:t xml:space="preserve"> inddrage i processen </w:t>
            </w:r>
          </w:p>
          <w:p w:rsidR="00D16916" w:rsidRPr="00A26D56" w:rsidRDefault="00D16916">
            <w:pPr>
              <w:rPr>
                <w:b/>
              </w:rPr>
            </w:pPr>
          </w:p>
        </w:tc>
        <w:tc>
          <w:tcPr>
            <w:tcW w:w="5097" w:type="dxa"/>
          </w:tcPr>
          <w:p w:rsidR="00D16916" w:rsidRDefault="009E07FF" w:rsidP="00D16916">
            <w:r>
              <w:t xml:space="preserve">Brønderslev Forfatterskoles nuværende og tidligere elever vil </w:t>
            </w:r>
            <w:proofErr w:type="spellStart"/>
            <w:r>
              <w:t>facilitere</w:t>
            </w:r>
            <w:proofErr w:type="spellEnd"/>
            <w:r>
              <w:t xml:space="preserve"> processen.</w:t>
            </w:r>
          </w:p>
          <w:p w:rsidR="009E07FF" w:rsidRDefault="009E07FF" w:rsidP="00D16916">
            <w:r>
              <w:t>Der kan inddrages skoler, foreninger, klubber, ungdomsskoler.</w:t>
            </w:r>
          </w:p>
          <w:p w:rsidR="009E07FF" w:rsidRDefault="009E07FF" w:rsidP="00D16916">
            <w:r>
              <w:t>Det er også en mulighed, at Biblioteket inviterer til et åbent arrangement, som kan gennemføres ved mindst 10 tilmeldinger</w:t>
            </w:r>
          </w:p>
        </w:tc>
      </w:tr>
      <w:tr w:rsidR="00BD64B8" w:rsidTr="00A26D56">
        <w:trPr>
          <w:trHeight w:val="1260"/>
        </w:trPr>
        <w:tc>
          <w:tcPr>
            <w:tcW w:w="4531" w:type="dxa"/>
          </w:tcPr>
          <w:p w:rsidR="00BD64B8" w:rsidRPr="00A26D56" w:rsidRDefault="00CB5544" w:rsidP="00D16916">
            <w:pPr>
              <w:rPr>
                <w:b/>
              </w:rPr>
            </w:pPr>
            <w:r>
              <w:rPr>
                <w:b/>
              </w:rPr>
              <w:t>Hvilke krav stiller vi</w:t>
            </w:r>
            <w:r w:rsidR="00BD64B8" w:rsidRPr="00A26D56">
              <w:rPr>
                <w:b/>
              </w:rPr>
              <w:t xml:space="preserve"> til faciliteter</w:t>
            </w:r>
            <w:r w:rsidR="00A67ADF" w:rsidRPr="00A26D56">
              <w:rPr>
                <w:b/>
              </w:rPr>
              <w:t xml:space="preserve"> og </w:t>
            </w:r>
            <w:r w:rsidR="00A26D56" w:rsidRPr="00A26D56">
              <w:rPr>
                <w:b/>
              </w:rPr>
              <w:t xml:space="preserve">de </w:t>
            </w:r>
            <w:r w:rsidR="00A67ADF" w:rsidRPr="00A26D56">
              <w:rPr>
                <w:b/>
              </w:rPr>
              <w:t>medvirken</w:t>
            </w:r>
            <w:r w:rsidR="00A26D56" w:rsidRPr="00A26D56">
              <w:rPr>
                <w:b/>
              </w:rPr>
              <w:t>de</w:t>
            </w:r>
          </w:p>
        </w:tc>
        <w:tc>
          <w:tcPr>
            <w:tcW w:w="5097" w:type="dxa"/>
          </w:tcPr>
          <w:p w:rsidR="00BD64B8" w:rsidRDefault="009D6BF2" w:rsidP="00D16916">
            <w:r>
              <w:t>Deltagerne skal have motivation til at deltage i workshoppen og lege med ord. Det er en fordel, hvis det er målgrupper som interesserer sig herfor, fx gennem undervisning, fritidsaktiviteter eller tilbud, der har fokus på at læse og skrive.</w:t>
            </w:r>
          </w:p>
          <w:p w:rsidR="009D6BF2" w:rsidRDefault="009D6BF2" w:rsidP="00D16916">
            <w:r>
              <w:t>Deltagerne skal ikke på forhånd være gode til at skrive, og der er ingen krav om at deltagerne skal kunne stave eller udtrykke sig på særlige niveauer.</w:t>
            </w:r>
          </w:p>
          <w:p w:rsidR="009D6BF2" w:rsidRDefault="009D6BF2" w:rsidP="00D16916">
            <w:r>
              <w:t>Materialet henvender sig til overbygningen på folkeskoleniveau eller ungdomsuddannelser eller voksne målgrupper.</w:t>
            </w:r>
          </w:p>
          <w:p w:rsidR="00AF2EB7" w:rsidRDefault="00AF2EB7" w:rsidP="00D16916">
            <w:r>
              <w:t xml:space="preserve">Da aktiviteten er </w:t>
            </w:r>
            <w:r w:rsidR="00055BC4">
              <w:t>styret igennem proces er det ikke muligt, at deltagerne kan gå til og fra arrangementet.</w:t>
            </w:r>
          </w:p>
          <w:p w:rsidR="007826BC" w:rsidRDefault="007826BC" w:rsidP="00D16916">
            <w:r>
              <w:t>Husk: projektor, pc, højtalere, adgang til internet skal opstilles og den relevante power point skal hentes på kulturkaravanens hjemmeside</w:t>
            </w:r>
          </w:p>
          <w:p w:rsidR="007826BC" w:rsidRDefault="007826BC" w:rsidP="00D16916">
            <w:r>
              <w:t>Alle deltagere skal have papir og kuglepen</w:t>
            </w:r>
          </w:p>
        </w:tc>
      </w:tr>
      <w:tr w:rsidR="00D16916" w:rsidTr="00A26D56">
        <w:trPr>
          <w:trHeight w:val="1689"/>
        </w:trPr>
        <w:tc>
          <w:tcPr>
            <w:tcW w:w="4531" w:type="dxa"/>
          </w:tcPr>
          <w:p w:rsidR="00BD64B8" w:rsidRPr="00A26D56" w:rsidRDefault="00A26D56" w:rsidP="00A26D56">
            <w:pPr>
              <w:rPr>
                <w:b/>
              </w:rPr>
            </w:pPr>
            <w:r w:rsidRPr="00A26D56">
              <w:rPr>
                <w:b/>
              </w:rPr>
              <w:lastRenderedPageBreak/>
              <w:t xml:space="preserve">Forslag til </w:t>
            </w:r>
            <w:proofErr w:type="spellStart"/>
            <w:r w:rsidRPr="00A26D56">
              <w:rPr>
                <w:b/>
              </w:rPr>
              <w:t>lokation</w:t>
            </w:r>
            <w:proofErr w:type="spellEnd"/>
          </w:p>
        </w:tc>
        <w:tc>
          <w:tcPr>
            <w:tcW w:w="5097" w:type="dxa"/>
          </w:tcPr>
          <w:p w:rsidR="00D16916" w:rsidRDefault="009E07FF">
            <w:r>
              <w:t>Skoler, biblioteker, kulturhuse, institutioner.</w:t>
            </w:r>
          </w:p>
          <w:p w:rsidR="009E07FF" w:rsidRPr="00596084" w:rsidRDefault="009E07FF">
            <w:r>
              <w:t xml:space="preserve">Skal gerne have samme faciliteter som en skoleklasse: projektor, </w:t>
            </w:r>
            <w:r w:rsidR="007826BC">
              <w:t xml:space="preserve">internet,  højtalere, </w:t>
            </w:r>
            <w:bookmarkStart w:id="0" w:name="_GoBack"/>
            <w:bookmarkEnd w:id="0"/>
            <w:r>
              <w:t xml:space="preserve">tavle, borde og </w:t>
            </w:r>
            <w:r w:rsidR="00055BC4">
              <w:t>skriveredskaber til deltagerne.</w:t>
            </w:r>
          </w:p>
        </w:tc>
      </w:tr>
      <w:tr w:rsidR="00BD64B8" w:rsidTr="00A26D56">
        <w:trPr>
          <w:trHeight w:val="703"/>
        </w:trPr>
        <w:tc>
          <w:tcPr>
            <w:tcW w:w="4531" w:type="dxa"/>
          </w:tcPr>
          <w:p w:rsidR="00BD64B8" w:rsidRPr="00A26D56" w:rsidRDefault="00BD64B8" w:rsidP="00E25939">
            <w:pPr>
              <w:rPr>
                <w:b/>
              </w:rPr>
            </w:pPr>
          </w:p>
        </w:tc>
        <w:tc>
          <w:tcPr>
            <w:tcW w:w="5097" w:type="dxa"/>
          </w:tcPr>
          <w:p w:rsidR="009D6BF2" w:rsidRDefault="009D6BF2"/>
          <w:p w:rsidR="000C0434" w:rsidRDefault="000C0434"/>
        </w:tc>
      </w:tr>
    </w:tbl>
    <w:p w:rsidR="005D7432" w:rsidRDefault="005D7432"/>
    <w:sectPr w:rsidR="005D7432">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39" w:rsidRDefault="00E25939" w:rsidP="00E25939">
      <w:pPr>
        <w:spacing w:after="0" w:line="240" w:lineRule="auto"/>
      </w:pPr>
      <w:r>
        <w:separator/>
      </w:r>
    </w:p>
  </w:endnote>
  <w:endnote w:type="continuationSeparator" w:id="0">
    <w:p w:rsidR="00E25939" w:rsidRDefault="00E25939" w:rsidP="00E2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34404"/>
      <w:docPartObj>
        <w:docPartGallery w:val="Page Numbers (Bottom of Page)"/>
        <w:docPartUnique/>
      </w:docPartObj>
    </w:sdtPr>
    <w:sdtEndPr/>
    <w:sdtContent>
      <w:sdt>
        <w:sdtPr>
          <w:id w:val="-1769616900"/>
          <w:docPartObj>
            <w:docPartGallery w:val="Page Numbers (Top of Page)"/>
            <w:docPartUnique/>
          </w:docPartObj>
        </w:sdtPr>
        <w:sdtEndPr/>
        <w:sdtContent>
          <w:p w:rsidR="00E25939" w:rsidRDefault="00E2593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7826BC">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7826BC">
              <w:rPr>
                <w:b/>
                <w:bCs/>
                <w:noProof/>
              </w:rPr>
              <w:t>2</w:t>
            </w:r>
            <w:r>
              <w:rPr>
                <w:b/>
                <w:bCs/>
                <w:sz w:val="24"/>
                <w:szCs w:val="24"/>
              </w:rPr>
              <w:fldChar w:fldCharType="end"/>
            </w:r>
          </w:p>
        </w:sdtContent>
      </w:sdt>
    </w:sdtContent>
  </w:sdt>
  <w:p w:rsidR="00E25939" w:rsidRDefault="00E259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39" w:rsidRDefault="00E25939" w:rsidP="00E25939">
      <w:pPr>
        <w:spacing w:after="0" w:line="240" w:lineRule="auto"/>
      </w:pPr>
      <w:r>
        <w:separator/>
      </w:r>
    </w:p>
  </w:footnote>
  <w:footnote w:type="continuationSeparator" w:id="0">
    <w:p w:rsidR="00E25939" w:rsidRDefault="00E25939" w:rsidP="00E25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34"/>
    <w:rsid w:val="00055BC4"/>
    <w:rsid w:val="000C0434"/>
    <w:rsid w:val="0022710F"/>
    <w:rsid w:val="002D0D03"/>
    <w:rsid w:val="003D6034"/>
    <w:rsid w:val="00554E29"/>
    <w:rsid w:val="00596084"/>
    <w:rsid w:val="005D7432"/>
    <w:rsid w:val="006A78C5"/>
    <w:rsid w:val="006F51E4"/>
    <w:rsid w:val="007826BC"/>
    <w:rsid w:val="009D6BF2"/>
    <w:rsid w:val="009E07FF"/>
    <w:rsid w:val="00A26D56"/>
    <w:rsid w:val="00A67ADF"/>
    <w:rsid w:val="00AF2EB7"/>
    <w:rsid w:val="00BD64B8"/>
    <w:rsid w:val="00CB5544"/>
    <w:rsid w:val="00D16916"/>
    <w:rsid w:val="00E11DA2"/>
    <w:rsid w:val="00E259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A32C"/>
  <w15:chartTrackingRefBased/>
  <w15:docId w15:val="{4077D3F9-736F-484A-8E44-696B40F1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1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055B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55BC4"/>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E259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5939"/>
  </w:style>
  <w:style w:type="paragraph" w:styleId="Sidefod">
    <w:name w:val="footer"/>
    <w:basedOn w:val="Normal"/>
    <w:link w:val="SidefodTegn"/>
    <w:uiPriority w:val="99"/>
    <w:unhideWhenUsed/>
    <w:rsid w:val="00E259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8813-3DA1-42FF-9FA5-4720B229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A1D45B21</Template>
  <TotalTime>0</TotalTime>
  <Pages>2</Pages>
  <Words>357</Words>
  <Characters>2181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Busse-Brouer</dc:creator>
  <cp:keywords/>
  <dc:description/>
  <cp:lastModifiedBy>Louise Eltved Krogsgård</cp:lastModifiedBy>
  <cp:revision>2</cp:revision>
  <dcterms:created xsi:type="dcterms:W3CDTF">2018-03-24T09:47:00Z</dcterms:created>
  <dcterms:modified xsi:type="dcterms:W3CDTF">2018-03-24T09:47:00Z</dcterms:modified>
</cp:coreProperties>
</file>