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Default="00FD6318" w:rsidP="00FD6318">
      <w:pPr>
        <w:pStyle w:val="Titel"/>
      </w:pPr>
      <w:r w:rsidRPr="00FD6318">
        <w:t>Lyrikbingo – pressemeddelelse</w:t>
      </w:r>
    </w:p>
    <w:p w:rsidR="00FD6318" w:rsidRPr="00FD6318" w:rsidRDefault="00FD6318" w:rsidP="00FD6318"/>
    <w:p w:rsidR="00460D4F" w:rsidRPr="00460D4F" w:rsidRDefault="00FD6318" w:rsidP="00460D4F">
      <w:pPr>
        <w:pStyle w:val="Overskrift1"/>
      </w:pPr>
      <w:r w:rsidRPr="00FD6318">
        <w:t>Få bingo i poesi</w:t>
      </w:r>
      <w:r w:rsidR="00460D4F" w:rsidRPr="00460D4F">
        <w:t xml:space="preserve"> </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540421" w:rsidRDefault="00540421" w:rsidP="00540421"/>
    <w:p w:rsidR="00FD6318" w:rsidRPr="00FD6318" w:rsidRDefault="00FD6318" w:rsidP="00FD6318">
      <w:r w:rsidRPr="00FD6318">
        <w:t>XXX bibliotek får i uge XX besøg af Kulturkaravanen som er en del af den regionale kulturaftales satsning. I denne omgang er De Nordjyske Biblioteker en del af karavanen og derfor skal der spilles bingo med lyrik.</w:t>
      </w:r>
    </w:p>
    <w:p w:rsidR="00FD6318" w:rsidRPr="00FD6318" w:rsidRDefault="00FD6318" w:rsidP="00FD6318"/>
    <w:p w:rsidR="00FD6318" w:rsidRPr="00FD6318" w:rsidRDefault="00FD6318" w:rsidP="00FD6318">
      <w:r w:rsidRPr="00FD6318">
        <w:t xml:space="preserve">Bibliotekar XXX fortæller ”Lyrikbingo er en sjov måde at blive udfordret i poesi, hvor du skal tænke over ordene på en hel ny måde. Det er både for dem, der aldrig er vant til at læse digte, og vil prøve en sjov måde at gå på opdagelse i poesi, men det er også for dem der elsker poesi, og gerne vil opdage ord på helt ny måde. Mest er det en sjov oplevelse, hvor du leger med ord, og så har du endda mulighed for at vinde sjove </w:t>
      </w:r>
      <w:proofErr w:type="gramStart"/>
      <w:r w:rsidRPr="00FD6318">
        <w:t>præmier.”</w:t>
      </w:r>
      <w:proofErr w:type="gramEnd"/>
    </w:p>
    <w:p w:rsidR="00FD6318" w:rsidRPr="00FD6318" w:rsidRDefault="00FD6318" w:rsidP="00FD6318"/>
    <w:p w:rsidR="00FD6318" w:rsidRPr="00FD6318" w:rsidRDefault="00FD6318" w:rsidP="00FD6318">
      <w:r w:rsidRPr="00FD6318">
        <w:t xml:space="preserve">Som en del af arrangementet er der mulighed for at vinde præmier fra nordjyske kulturinstitutioner. Der vil være biletter til arrangementer og entréer men også souvenirs og lækkerier på spil. Arrangementet vil finde sted i alle de nordjyske kommuner, og på den måde vil gaverne blive fordelt i hele landsdelen. Vinder man, får man muligheden for at prøve en kulturaktivitet, man måske ikke lige havde tænkt på kunne være interessant.  </w:t>
      </w:r>
    </w:p>
    <w:p w:rsidR="00FD6318" w:rsidRPr="00FD6318" w:rsidRDefault="00FD6318" w:rsidP="00FD6318"/>
    <w:p w:rsidR="00FD6318" w:rsidRPr="00FD6318" w:rsidRDefault="00FD6318" w:rsidP="00FD6318">
      <w:r w:rsidRPr="00FD6318">
        <w:t xml:space="preserve">I løbet af arrangementet vil kendte og mindre kendte digte blive læst op, og de almindelige kendte tal på en bingoplade er byttet ud med ord. Her gælder det så om at få genkendt ordene og få dem krydset af </w:t>
      </w:r>
      <w:proofErr w:type="gramStart"/>
      <w:r w:rsidRPr="00FD6318">
        <w:t>for  at</w:t>
      </w:r>
      <w:proofErr w:type="gramEnd"/>
      <w:r w:rsidRPr="00FD6318">
        <w:t xml:space="preserve"> få pladen fuld og få fingre i gevinsterne. Når alle digte er læst op og præmierne fordelt, vil det blive tid til at kunne læne sig tilbage og lytte til lidt god musik.</w:t>
      </w:r>
    </w:p>
    <w:p w:rsidR="00FD6318" w:rsidRPr="00FD6318" w:rsidRDefault="00FD6318" w:rsidP="00FD6318"/>
    <w:p w:rsidR="00FD6318" w:rsidRPr="00FD6318" w:rsidRDefault="00FD6318" w:rsidP="00FD6318">
      <w:r w:rsidRPr="00FD6318">
        <w:t xml:space="preserve">Den nordjyske </w:t>
      </w:r>
      <w:proofErr w:type="spellStart"/>
      <w:r w:rsidRPr="00FD6318">
        <w:t>singer</w:t>
      </w:r>
      <w:proofErr w:type="spellEnd"/>
      <w:r w:rsidRPr="00FD6318">
        <w:t>/</w:t>
      </w:r>
      <w:proofErr w:type="spellStart"/>
      <w:r w:rsidRPr="00FD6318">
        <w:t>song</w:t>
      </w:r>
      <w:proofErr w:type="spellEnd"/>
      <w:r w:rsidRPr="00FD6318">
        <w:t xml:space="preserve"> </w:t>
      </w:r>
      <w:proofErr w:type="spellStart"/>
      <w:r w:rsidRPr="00FD6318">
        <w:t>writer</w:t>
      </w:r>
      <w:proofErr w:type="spellEnd"/>
      <w:r w:rsidRPr="00FD6318">
        <w:t xml:space="preserve">, XXX, deltager i projektet og fortæller ”Kulturkaravanen har denne gang Hverdagsglimt som tema, og for mig er det netop det mine sange repræsenterer. Små glimt af min hverdag og mit liv i stort og småt. Jeg vil til arrangementet synge nogle af mine egne sange og fortælle lidt om deres historie og tilblivelse. Jeg glæder mig meget til arrangementet, og til selv at prøve </w:t>
      </w:r>
      <w:proofErr w:type="gramStart"/>
      <w:r w:rsidRPr="00FD6318">
        <w:t>lyrikbingo.”</w:t>
      </w:r>
      <w:proofErr w:type="gramEnd"/>
    </w:p>
    <w:p w:rsidR="00FD6318" w:rsidRPr="00FD6318" w:rsidRDefault="00FD6318" w:rsidP="00FD6318"/>
    <w:p w:rsidR="00FD6318" w:rsidRDefault="00FD6318" w:rsidP="00FD6318"/>
    <w:p w:rsidR="00FD6318" w:rsidRDefault="00FD6318" w:rsidP="00FD6318"/>
    <w:p w:rsidR="00FD6318" w:rsidRDefault="00FD6318" w:rsidP="00FD6318"/>
    <w:p w:rsidR="00FD6318" w:rsidRDefault="00FD6318" w:rsidP="00FD6318"/>
    <w:p w:rsidR="00FD6318" w:rsidRPr="00FD6318" w:rsidRDefault="00FD6318" w:rsidP="00FD6318">
      <w:bookmarkStart w:id="0" w:name="_GoBack"/>
      <w:bookmarkEnd w:id="0"/>
      <w:r w:rsidRPr="00FD6318">
        <w:t xml:space="preserve">Digtene, som bliver læst op til arrangementet, har alle hverdagen som det centrale og viser hvordan poesi kan genfortrylle de små nære oplevelser. </w:t>
      </w:r>
    </w:p>
    <w:p w:rsidR="00FD6318" w:rsidRDefault="00FD6318" w:rsidP="00FD6318">
      <w:r>
        <w:t>Venlig hilsen</w:t>
      </w:r>
    </w:p>
    <w:p w:rsidR="00FD6318" w:rsidRPr="00FD6318" w:rsidRDefault="00FD6318" w:rsidP="00FD6318">
      <w:proofErr w:type="gramStart"/>
      <w:r>
        <w:t>xxx</w:t>
      </w:r>
      <w:proofErr w:type="gramEnd"/>
    </w:p>
    <w:p w:rsidR="00FD6318" w:rsidRPr="00FD6318" w:rsidRDefault="00FD6318" w:rsidP="00FD6318"/>
    <w:p w:rsidR="00FD6318" w:rsidRPr="00FD6318" w:rsidRDefault="00FD6318" w:rsidP="00FD6318">
      <w:pPr>
        <w:rPr>
          <w:b/>
        </w:rPr>
      </w:pPr>
      <w:r w:rsidRPr="00FD6318">
        <w:rPr>
          <w:b/>
        </w:rPr>
        <w:t xml:space="preserve">Kulturkaravanen er en del af den regionale kulturaftale </w:t>
      </w:r>
      <w:proofErr w:type="spellStart"/>
      <w:r w:rsidRPr="00FD6318">
        <w:rPr>
          <w:b/>
        </w:rPr>
        <w:t>KulturKANtens</w:t>
      </w:r>
      <w:proofErr w:type="spellEnd"/>
      <w:r w:rsidRPr="00FD6318">
        <w:rPr>
          <w:b/>
        </w:rPr>
        <w:t xml:space="preserve"> satsning, som de næste to år over tre omgange skal byde de nordjyske borgere på spændende kulturtilbud tæt på borgernes liv og hverdag. I denne første omgang er det De Nordjyske Biblioteker, der sammen med Det Jyske Musikkonservat</w:t>
      </w:r>
      <w:r>
        <w:rPr>
          <w:b/>
        </w:rPr>
        <w:t xml:space="preserve">orium og foreningen </w:t>
      </w:r>
      <w:proofErr w:type="spellStart"/>
      <w:r>
        <w:rPr>
          <w:b/>
        </w:rPr>
        <w:t>PixlArt</w:t>
      </w:r>
      <w:proofErr w:type="spellEnd"/>
      <w:r>
        <w:rPr>
          <w:b/>
        </w:rPr>
        <w:t xml:space="preserve">, </w:t>
      </w:r>
      <w:r w:rsidRPr="00FD6318">
        <w:rPr>
          <w:b/>
        </w:rPr>
        <w:t>er skabere af de mange kulturtilbud.</w:t>
      </w:r>
    </w:p>
    <w:p w:rsidR="00FD6318" w:rsidRPr="00FD6318" w:rsidRDefault="00FD6318" w:rsidP="00FD6318">
      <w:pPr>
        <w:rPr>
          <w:b/>
        </w:rPr>
      </w:pPr>
    </w:p>
    <w:p w:rsidR="006233D0" w:rsidRDefault="006233D0" w:rsidP="00540421"/>
    <w:p w:rsidR="00460D4F" w:rsidRPr="00460D4F" w:rsidRDefault="00460D4F" w:rsidP="00460D4F">
      <w:pPr>
        <w:spacing w:after="0" w:line="240" w:lineRule="auto"/>
        <w:rPr>
          <w:rFonts w:ascii="&amp;quot" w:eastAsia="Times New Roman" w:hAnsi="&amp;quot" w:cs="Times New Roman"/>
          <w:color w:val="333333"/>
          <w:sz w:val="27"/>
          <w:szCs w:val="27"/>
          <w:lang w:eastAsia="da-DK"/>
        </w:rPr>
      </w:pPr>
    </w:p>
    <w:sectPr w:rsidR="00460D4F" w:rsidRPr="00460D4F">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460D4F"/>
    <w:rsid w:val="004B6980"/>
    <w:rsid w:val="004C5051"/>
    <w:rsid w:val="00540421"/>
    <w:rsid w:val="006233D0"/>
    <w:rsid w:val="006422C6"/>
    <w:rsid w:val="00B2383B"/>
    <w:rsid w:val="00FD63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2137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2</cp:revision>
  <dcterms:created xsi:type="dcterms:W3CDTF">2018-04-03T08:54:00Z</dcterms:created>
  <dcterms:modified xsi:type="dcterms:W3CDTF">2018-04-03T08:54:00Z</dcterms:modified>
</cp:coreProperties>
</file>